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C0" w:rsidRPr="00330C14" w:rsidRDefault="003365C0" w:rsidP="00C40793">
      <w:pPr>
        <w:jc w:val="both"/>
        <w:rPr>
          <w:rFonts w:ascii="Times New Roman" w:hAnsi="Times New Roman"/>
          <w:sz w:val="24"/>
          <w:szCs w:val="24"/>
        </w:rPr>
      </w:pPr>
    </w:p>
    <w:p w:rsidR="003365C0" w:rsidRPr="00A67FF7" w:rsidRDefault="00A67FF7" w:rsidP="00C40793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</w:rPr>
        <w:t xml:space="preserve">Sute de bucureșteni </w:t>
      </w:r>
      <w:r w:rsidR="006102B2">
        <w:rPr>
          <w:rFonts w:ascii="Arial" w:hAnsi="Arial" w:cs="Arial"/>
          <w:b/>
          <w:sz w:val="28"/>
          <w:szCs w:val="28"/>
        </w:rPr>
        <w:t>protestează</w:t>
      </w:r>
      <w:r>
        <w:rPr>
          <w:rFonts w:ascii="Arial" w:hAnsi="Arial" w:cs="Arial"/>
          <w:b/>
          <w:sz w:val="28"/>
          <w:szCs w:val="28"/>
        </w:rPr>
        <w:t xml:space="preserve"> pentru moldoveni</w:t>
      </w:r>
    </w:p>
    <w:p w:rsidR="003365C0" w:rsidRDefault="003365C0" w:rsidP="00C40793">
      <w:pPr>
        <w:jc w:val="both"/>
        <w:rPr>
          <w:rFonts w:ascii="Arial" w:hAnsi="Arial" w:cs="Arial"/>
          <w:sz w:val="24"/>
          <w:szCs w:val="24"/>
        </w:rPr>
      </w:pPr>
    </w:p>
    <w:p w:rsidR="00645C32" w:rsidRPr="00330C14" w:rsidRDefault="00A67FF7" w:rsidP="00EC7DA2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Aproximativ 500 de bucureșteni vor protesta joi seară în fața postului de televiziune B1 TV, ca urmare a afirmațiilor jignitoare ale realizatorului Radu Banciu adresate moldovenilor, deci românilor. În acest sens, participanții la manifestație au realizat și un clip video: </w:t>
      </w:r>
      <w:hyperlink r:id="rId6" w:history="1">
        <w:r w:rsidR="00EC7DA2" w:rsidRPr="0001105B">
          <w:rPr>
            <w:rStyle w:val="Hyperlink"/>
            <w:rFonts w:ascii="Arial" w:hAnsi="Arial" w:cs="Arial"/>
            <w:sz w:val="24"/>
            <w:szCs w:val="24"/>
          </w:rPr>
          <w:t>https://www.youtube.com/watch?v=UO68JNFOqfw</w:t>
        </w:r>
      </w:hyperlink>
      <w:r w:rsidR="00EC7DA2">
        <w:rPr>
          <w:rFonts w:ascii="Arial" w:hAnsi="Arial" w:cs="Arial"/>
          <w:sz w:val="24"/>
          <w:szCs w:val="24"/>
        </w:rPr>
        <w:t>.</w:t>
      </w:r>
    </w:p>
    <w:p w:rsidR="003365C0" w:rsidRDefault="00A67FF7" w:rsidP="00C40793">
      <w:pPr>
        <w:pStyle w:val="NormalWeb"/>
        <w:spacing w:after="360" w:line="300" w:lineRule="atLeast"/>
        <w:ind w:firstLine="72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,,</w:t>
      </w:r>
      <w:r w:rsidR="003365C0" w:rsidRPr="00984D8A">
        <w:rPr>
          <w:rFonts w:ascii="Arial" w:hAnsi="Arial" w:cs="Arial"/>
          <w:i/>
          <w:shd w:val="clear" w:color="auto" w:fill="FFFFFF"/>
        </w:rPr>
        <w:t xml:space="preserve">Limbajul injurios folosit de realizatorul emisiunii ,,Lumea lui Banciu”, acuzațiile nejustificate și atacurile dizgrațioase îndreptate împotriva unei părți a poporului român </w:t>
      </w:r>
      <w:r w:rsidR="005E3C96" w:rsidRPr="00984D8A">
        <w:rPr>
          <w:rFonts w:ascii="Arial" w:hAnsi="Arial" w:cs="Arial"/>
          <w:i/>
          <w:shd w:val="clear" w:color="auto" w:fill="FFFFFF"/>
        </w:rPr>
        <w:t>ne determină să credem fie că autorul lor se afla în căutarea unui rating confortabil, fie că ,,patria”, ,,neamul” și ,,țara” sunt pentru acesta niște concepte abstracte, care îi</w:t>
      </w:r>
      <w:r w:rsidRPr="00984D8A">
        <w:rPr>
          <w:rFonts w:ascii="Arial" w:hAnsi="Arial" w:cs="Arial"/>
          <w:i/>
          <w:shd w:val="clear" w:color="auto" w:fill="FFFFFF"/>
        </w:rPr>
        <w:t xml:space="preserve"> repugnă</w:t>
      </w:r>
      <w:r>
        <w:rPr>
          <w:rFonts w:ascii="Arial" w:hAnsi="Arial" w:cs="Arial"/>
          <w:shd w:val="clear" w:color="auto" w:fill="FFFFFF"/>
        </w:rPr>
        <w:t>”, a declarat pe această cale Mihai Nicolae, co-președintele Platformei unioniste Acțiunea 2012.</w:t>
      </w:r>
    </w:p>
    <w:p w:rsidR="005E3C96" w:rsidRDefault="005E3C96" w:rsidP="00C40793">
      <w:pPr>
        <w:pStyle w:val="NormalWeb"/>
        <w:spacing w:after="360" w:line="300" w:lineRule="atLeast"/>
        <w:ind w:firstLine="72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Acțiunea 2012 amintește că Radu Banciu nu reprezintă societatea din România, ci un caz izolat, </w:t>
      </w:r>
      <w:r w:rsidR="00645C32">
        <w:rPr>
          <w:rFonts w:ascii="Arial" w:hAnsi="Arial" w:cs="Arial"/>
          <w:shd w:val="clear" w:color="auto" w:fill="FFFFFF"/>
        </w:rPr>
        <w:t>încadrat</w:t>
      </w:r>
      <w:r>
        <w:rPr>
          <w:rFonts w:ascii="Arial" w:hAnsi="Arial" w:cs="Arial"/>
          <w:shd w:val="clear" w:color="auto" w:fill="FFFFFF"/>
        </w:rPr>
        <w:t xml:space="preserve"> în cele 12 procente ale persoanelor care nu susțin unirea celor două state românești. Proverbul</w:t>
      </w:r>
      <w:r w:rsidR="00645C3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,,Câinii latră, caravana trece” ne motivează să neglijăm astfel de poziții</w:t>
      </w:r>
      <w:r w:rsidR="00645C32">
        <w:rPr>
          <w:rFonts w:ascii="Arial" w:hAnsi="Arial" w:cs="Arial"/>
          <w:shd w:val="clear" w:color="auto" w:fill="FFFFFF"/>
        </w:rPr>
        <w:t xml:space="preserve"> secundare</w:t>
      </w:r>
      <w:r>
        <w:rPr>
          <w:rFonts w:ascii="Arial" w:hAnsi="Arial" w:cs="Arial"/>
          <w:shd w:val="clear" w:color="auto" w:fill="FFFFFF"/>
        </w:rPr>
        <w:t>,</w:t>
      </w:r>
      <w:r w:rsidR="00645C32">
        <w:rPr>
          <w:rFonts w:ascii="Arial" w:hAnsi="Arial" w:cs="Arial"/>
          <w:shd w:val="clear" w:color="auto" w:fill="FFFFFF"/>
        </w:rPr>
        <w:t xml:space="preserve"> menite să dezbine,</w:t>
      </w:r>
      <w:r>
        <w:rPr>
          <w:rFonts w:ascii="Arial" w:hAnsi="Arial" w:cs="Arial"/>
          <w:shd w:val="clear" w:color="auto" w:fill="FFFFFF"/>
        </w:rPr>
        <w:t xml:space="preserve"> </w:t>
      </w:r>
      <w:r w:rsidR="00645C32">
        <w:rPr>
          <w:rFonts w:ascii="Arial" w:hAnsi="Arial" w:cs="Arial"/>
          <w:shd w:val="clear" w:color="auto" w:fill="FFFFFF"/>
        </w:rPr>
        <w:t>și să privim spre ceea ce îi unește pe români, fie că sunt în Ardeal, în Oltenia, în Republica Moldova sau Muntenia: limba, istoria, obiceiurile și tradițiile. De asemenea, declarațiile tot mai pronunțate în favoarea unității naționale ale unor oficiali de rang înalt de la București arată aprecierea la justa valoare a tuturor românilor, fie că se află în dreapta Prutului, fie în stânga lui.</w:t>
      </w:r>
    </w:p>
    <w:p w:rsidR="00645C32" w:rsidRPr="00A67FF7" w:rsidRDefault="003365C0" w:rsidP="00C40793">
      <w:pPr>
        <w:pStyle w:val="NormalWeb"/>
        <w:spacing w:after="360" w:line="300" w:lineRule="atLeast"/>
        <w:ind w:firstLine="72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330C14">
        <w:rPr>
          <w:rFonts w:ascii="Arial" w:hAnsi="Arial" w:cs="Arial"/>
          <w:shd w:val="clear" w:color="auto" w:fill="FFFFFF"/>
        </w:rPr>
        <w:t xml:space="preserve"> </w:t>
      </w:r>
      <w:r w:rsidR="00645C32">
        <w:rPr>
          <w:rFonts w:ascii="Arial" w:hAnsi="Arial" w:cs="Arial"/>
          <w:shd w:val="clear" w:color="auto" w:fill="FFFFFF"/>
        </w:rPr>
        <w:t>Platforma unionistă salută decizia Consiliului Național al Audiovizualului de a-l amenda pe Radu Banciu pentru denigrările televizate și își exprimă speranța că astfel de situații nu se vor mai repeta.</w:t>
      </w:r>
    </w:p>
    <w:p w:rsidR="003365C0" w:rsidRPr="00330C14" w:rsidRDefault="003365C0" w:rsidP="00C40793">
      <w:pPr>
        <w:jc w:val="both"/>
        <w:rPr>
          <w:rFonts w:ascii="Arial" w:hAnsi="Arial" w:cs="Arial"/>
          <w:sz w:val="24"/>
          <w:szCs w:val="24"/>
        </w:rPr>
      </w:pPr>
    </w:p>
    <w:p w:rsidR="003365C0" w:rsidRDefault="003365C0" w:rsidP="00C40793">
      <w:pPr>
        <w:jc w:val="both"/>
        <w:rPr>
          <w:rFonts w:ascii="Arial" w:hAnsi="Arial" w:cs="Arial"/>
          <w:sz w:val="24"/>
          <w:szCs w:val="24"/>
        </w:rPr>
      </w:pPr>
    </w:p>
    <w:p w:rsidR="00984D8A" w:rsidRPr="00330C14" w:rsidRDefault="00984D8A" w:rsidP="00C40793">
      <w:pPr>
        <w:jc w:val="both"/>
        <w:rPr>
          <w:rFonts w:ascii="Arial" w:hAnsi="Arial" w:cs="Arial"/>
          <w:sz w:val="24"/>
          <w:szCs w:val="24"/>
        </w:rPr>
      </w:pPr>
    </w:p>
    <w:p w:rsidR="003365C0" w:rsidRPr="00330C14" w:rsidRDefault="003365C0" w:rsidP="00C40793">
      <w:pPr>
        <w:jc w:val="both"/>
        <w:rPr>
          <w:rFonts w:ascii="Arial" w:hAnsi="Arial" w:cs="Arial"/>
          <w:b/>
          <w:sz w:val="24"/>
          <w:szCs w:val="24"/>
        </w:rPr>
      </w:pPr>
      <w:r w:rsidRPr="00330C14">
        <w:rPr>
          <w:rFonts w:ascii="Arial" w:hAnsi="Arial" w:cs="Arial"/>
          <w:b/>
          <w:sz w:val="24"/>
          <w:szCs w:val="24"/>
        </w:rPr>
        <w:t>Platforma unionistă Acțiunea 2012</w:t>
      </w:r>
      <w:r w:rsidRPr="00330C14">
        <w:rPr>
          <w:rFonts w:ascii="Arial" w:hAnsi="Arial" w:cs="Arial"/>
          <w:b/>
          <w:sz w:val="24"/>
          <w:szCs w:val="24"/>
        </w:rPr>
        <w:tab/>
      </w:r>
      <w:r w:rsidRPr="00330C14">
        <w:rPr>
          <w:rFonts w:ascii="Arial" w:hAnsi="Arial" w:cs="Arial"/>
          <w:b/>
          <w:sz w:val="24"/>
          <w:szCs w:val="24"/>
        </w:rPr>
        <w:tab/>
      </w:r>
      <w:r w:rsidRPr="00330C14">
        <w:rPr>
          <w:rFonts w:ascii="Arial" w:hAnsi="Arial" w:cs="Arial"/>
          <w:b/>
          <w:sz w:val="24"/>
          <w:szCs w:val="24"/>
        </w:rPr>
        <w:tab/>
        <w:t xml:space="preserve">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16</w:t>
      </w:r>
      <w:r w:rsidRPr="00330C14">
        <w:rPr>
          <w:rFonts w:ascii="Arial" w:hAnsi="Arial" w:cs="Arial"/>
          <w:b/>
          <w:sz w:val="24"/>
          <w:szCs w:val="24"/>
        </w:rPr>
        <w:t xml:space="preserve"> ianuarie 2014</w:t>
      </w:r>
    </w:p>
    <w:p w:rsidR="003365C0" w:rsidRPr="00330C14" w:rsidRDefault="003365C0" w:rsidP="00C40793">
      <w:pPr>
        <w:tabs>
          <w:tab w:val="left" w:pos="2280"/>
        </w:tabs>
        <w:spacing w:line="240" w:lineRule="auto"/>
        <w:ind w:left="-144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E96459" w:rsidRDefault="00E96459" w:rsidP="00C40793">
      <w:pPr>
        <w:jc w:val="both"/>
      </w:pPr>
    </w:p>
    <w:sectPr w:rsidR="00E96459" w:rsidSect="0048525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9A" w:rsidRDefault="0039299A" w:rsidP="00C62210">
      <w:pPr>
        <w:spacing w:after="0" w:line="240" w:lineRule="auto"/>
      </w:pPr>
      <w:r>
        <w:separator/>
      </w:r>
    </w:p>
  </w:endnote>
  <w:endnote w:type="continuationSeparator" w:id="1">
    <w:p w:rsidR="0039299A" w:rsidRDefault="0039299A" w:rsidP="00C6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391" w:rsidRDefault="006102B2" w:rsidP="004E4391">
    <w:pPr>
      <w:pStyle w:val="Footer"/>
      <w:jc w:val="cent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antet1_1" style="width:468pt;height:17.25pt;visibility:visible">
          <v:imagedata r:id="rId1" o:title="antet1_1"/>
        </v:shape>
      </w:pict>
    </w:r>
  </w:p>
  <w:p w:rsidR="00A50005" w:rsidRDefault="00A67FF7" w:rsidP="00265C6C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Iulia Modiga</w:t>
    </w:r>
    <w:r w:rsidR="00E96459">
      <w:rPr>
        <w:rFonts w:ascii="Arial" w:hAnsi="Arial" w:cs="Arial"/>
      </w:rPr>
      <w:t xml:space="preserve"> </w:t>
    </w:r>
    <w:r w:rsidR="00E96459" w:rsidRPr="00503BD4">
      <w:rPr>
        <w:rFonts w:ascii="Arial" w:hAnsi="Arial" w:cs="Arial"/>
        <w:lang w:val="en-US"/>
      </w:rPr>
      <w:t>|</w:t>
    </w:r>
    <w:r w:rsidR="00E96459">
      <w:rPr>
        <w:rFonts w:ascii="Arial" w:hAnsi="Arial" w:cs="Arial"/>
        <w:lang w:val="en-US"/>
      </w:rPr>
      <w:t xml:space="preserve"> 0</w:t>
    </w:r>
    <w:r>
      <w:rPr>
        <w:rFonts w:ascii="Arial" w:hAnsi="Arial" w:cs="Arial"/>
        <w:lang w:val="en-US"/>
      </w:rPr>
      <w:t>727689615</w:t>
    </w:r>
  </w:p>
  <w:p w:rsidR="00265C6C" w:rsidRPr="00503BD4" w:rsidRDefault="00AB1634" w:rsidP="00265C6C">
    <w:pPr>
      <w:pStyle w:val="Footer"/>
      <w:jc w:val="right"/>
      <w:rPr>
        <w:rFonts w:ascii="Arial" w:hAnsi="Arial" w:cs="Arial"/>
      </w:rPr>
    </w:pPr>
    <w:hyperlink r:id="rId2" w:history="1">
      <w:r w:rsidR="00A67FF7" w:rsidRPr="0001105B">
        <w:rPr>
          <w:rStyle w:val="Hyperlink"/>
          <w:rFonts w:ascii="Arial" w:hAnsi="Arial" w:cs="Arial"/>
          <w:lang w:val="en-US"/>
        </w:rPr>
        <w:t>iulia@actiunea2012.ro</w:t>
      </w:r>
    </w:hyperlink>
    <w:r w:rsidR="00E96459" w:rsidRPr="00503BD4">
      <w:rPr>
        <w:rFonts w:ascii="Arial" w:hAnsi="Arial" w:cs="Arial"/>
        <w:lang w:val="en-US"/>
      </w:rPr>
      <w:t xml:space="preserve"> | </w:t>
    </w:r>
    <w:r w:rsidR="00E96459" w:rsidRPr="00503BD4">
      <w:rPr>
        <w:rFonts w:ascii="Arial" w:hAnsi="Arial" w:cs="Arial"/>
      </w:rPr>
      <w:t>www.actiunea2012.ro</w:t>
    </w:r>
  </w:p>
  <w:p w:rsidR="004E4391" w:rsidRPr="004E4391" w:rsidRDefault="0039299A" w:rsidP="00265C6C">
    <w:pPr>
      <w:pStyle w:val="Footer"/>
      <w:jc w:val="both"/>
      <w:rPr>
        <w:rFonts w:ascii="Arial" w:hAnsi="Arial" w:cs="Arial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9A" w:rsidRDefault="0039299A" w:rsidP="00C62210">
      <w:pPr>
        <w:spacing w:after="0" w:line="240" w:lineRule="auto"/>
      </w:pPr>
      <w:r>
        <w:separator/>
      </w:r>
    </w:p>
  </w:footnote>
  <w:footnote w:type="continuationSeparator" w:id="1">
    <w:p w:rsidR="0039299A" w:rsidRDefault="0039299A" w:rsidP="00C6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391" w:rsidRDefault="00AB1634" w:rsidP="004A0BDE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" o:spid="_x0000_i1025" type="#_x0000_t75" alt="logo_actiunea2012_single" style="width:117.75pt;height:66.75pt;visibility:visible">
          <v:imagedata r:id="rId1" o:title="logo_actiunea2012_single"/>
        </v:shape>
      </w:pict>
    </w:r>
  </w:p>
  <w:p w:rsidR="004E4391" w:rsidRDefault="00AB1634" w:rsidP="004E4391">
    <w:pPr>
      <w:pStyle w:val="Header"/>
      <w:jc w:val="center"/>
    </w:pPr>
    <w:r>
      <w:rPr>
        <w:noProof/>
        <w:lang w:eastAsia="ro-RO"/>
      </w:rPr>
      <w:pict>
        <v:shape id="Imagine 4" o:spid="_x0000_i1026" type="#_x0000_t75" alt="antet1_1" style="width:468pt;height:17.25pt;visibility:visible">
          <v:imagedata r:id="rId2" o:title="antet1_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65C0"/>
    <w:rsid w:val="000876B3"/>
    <w:rsid w:val="003365C0"/>
    <w:rsid w:val="0039299A"/>
    <w:rsid w:val="004C30BB"/>
    <w:rsid w:val="005E3C96"/>
    <w:rsid w:val="006102B2"/>
    <w:rsid w:val="00645C32"/>
    <w:rsid w:val="00984D8A"/>
    <w:rsid w:val="00A67FF7"/>
    <w:rsid w:val="00AB1634"/>
    <w:rsid w:val="00C40793"/>
    <w:rsid w:val="00C62210"/>
    <w:rsid w:val="00DD27A6"/>
    <w:rsid w:val="00E96459"/>
    <w:rsid w:val="00EC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5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3365C0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nhideWhenUsed/>
    <w:rsid w:val="003365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basedOn w:val="DefaultParagraphFont"/>
    <w:link w:val="Footer"/>
    <w:rsid w:val="003365C0"/>
    <w:rPr>
      <w:rFonts w:ascii="Calibri" w:eastAsia="Calibri" w:hAnsi="Calibri" w:cs="Times New Roman"/>
      <w:lang w:val="ro-RO"/>
    </w:rPr>
  </w:style>
  <w:style w:type="character" w:styleId="Hyperlink">
    <w:name w:val="Hyperlink"/>
    <w:rsid w:val="003365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65C0"/>
    <w:rPr>
      <w:rFonts w:ascii="Times New Roman" w:eastAsia="Calibri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O68JNFOqf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ulia@actiunea2012.r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Dreadless</dc:creator>
  <cp:keywords/>
  <dc:description/>
  <cp:lastModifiedBy>Dreadless</cp:lastModifiedBy>
  <cp:revision>9</cp:revision>
  <dcterms:created xsi:type="dcterms:W3CDTF">2014-01-16T07:37:00Z</dcterms:created>
  <dcterms:modified xsi:type="dcterms:W3CDTF">2014-01-16T09:49:00Z</dcterms:modified>
</cp:coreProperties>
</file>