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F4" w:rsidRDefault="008D57F4" w:rsidP="008D57F4">
      <w:pPr>
        <w:shd w:val="clear" w:color="auto" w:fill="FFFFFF"/>
        <w:spacing w:after="0" w:line="240" w:lineRule="auto"/>
        <w:jc w:val="both"/>
        <w:rPr>
          <w:rFonts w:ascii="Times New Roman" w:hAnsi="Times New Roman"/>
          <w:b/>
          <w:bCs/>
          <w:sz w:val="28"/>
          <w:szCs w:val="28"/>
          <w:shd w:val="clear" w:color="auto" w:fill="FFFFFF"/>
          <w:lang w:val="ro-RO"/>
        </w:rPr>
      </w:pPr>
    </w:p>
    <w:p w:rsidR="008D57F4" w:rsidRDefault="008D57F4" w:rsidP="008D57F4">
      <w:pPr>
        <w:shd w:val="clear" w:color="auto" w:fill="FFFFFF"/>
        <w:spacing w:after="0" w:line="240" w:lineRule="auto"/>
        <w:jc w:val="both"/>
        <w:rPr>
          <w:rFonts w:ascii="Times New Roman" w:hAnsi="Times New Roman"/>
          <w:b/>
          <w:bCs/>
          <w:sz w:val="28"/>
          <w:szCs w:val="28"/>
          <w:shd w:val="clear" w:color="auto" w:fill="FFFFFF"/>
          <w:lang w:val="ro-RO"/>
        </w:rPr>
      </w:pPr>
    </w:p>
    <w:p w:rsidR="008D57F4" w:rsidRDefault="008D57F4" w:rsidP="008D57F4">
      <w:pPr>
        <w:shd w:val="clear" w:color="auto" w:fill="FFFFFF"/>
        <w:spacing w:after="0" w:line="240" w:lineRule="auto"/>
        <w:jc w:val="both"/>
        <w:rPr>
          <w:rFonts w:ascii="Times New Roman" w:hAnsi="Times New Roman"/>
          <w:b/>
          <w:bCs/>
          <w:sz w:val="28"/>
          <w:szCs w:val="28"/>
          <w:shd w:val="clear" w:color="auto" w:fill="FFFFFF"/>
          <w:lang w:val="ro-RO"/>
        </w:rPr>
      </w:pPr>
    </w:p>
    <w:p w:rsidR="008D57F4" w:rsidRDefault="008D57F4" w:rsidP="008D57F4">
      <w:pPr>
        <w:shd w:val="clear" w:color="auto" w:fill="FFFFFF"/>
        <w:spacing w:after="0"/>
        <w:jc w:val="center"/>
        <w:rPr>
          <w:rFonts w:ascii="Times New Roman" w:hAnsi="Times New Roman"/>
          <w:b/>
          <w:bCs/>
          <w:sz w:val="28"/>
          <w:szCs w:val="28"/>
          <w:shd w:val="clear" w:color="auto" w:fill="FFFFFF"/>
          <w:lang w:val="ro-RO"/>
        </w:rPr>
      </w:pPr>
      <w:r>
        <w:rPr>
          <w:rFonts w:ascii="Times New Roman" w:hAnsi="Times New Roman"/>
          <w:b/>
          <w:bCs/>
          <w:sz w:val="28"/>
          <w:szCs w:val="28"/>
          <w:shd w:val="clear" w:color="auto" w:fill="FFFFFF"/>
          <w:lang w:val="ro-RO"/>
        </w:rPr>
        <w:t>Domnitori pentru Unire</w:t>
      </w:r>
    </w:p>
    <w:p w:rsidR="008D57F4" w:rsidRDefault="008D57F4" w:rsidP="008D57F4">
      <w:pPr>
        <w:shd w:val="clear" w:color="auto" w:fill="FFFFFF"/>
        <w:spacing w:after="0"/>
        <w:jc w:val="both"/>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r>
        <w:rPr>
          <w:rFonts w:ascii="Times New Roman" w:hAnsi="Times New Roman"/>
          <w:bCs/>
          <w:sz w:val="24"/>
          <w:szCs w:val="24"/>
          <w:shd w:val="clear" w:color="auto" w:fill="FFFFFF"/>
          <w:lang w:val="ro-RO"/>
        </w:rPr>
        <w:tab/>
      </w:r>
    </w:p>
    <w:p w:rsidR="008D57F4" w:rsidRDefault="008D57F4" w:rsidP="008D57F4">
      <w:pPr>
        <w:shd w:val="clear" w:color="auto" w:fill="FFFFFF"/>
        <w:spacing w:after="0"/>
        <w:jc w:val="both"/>
        <w:rPr>
          <w:rFonts w:ascii="Times New Roman" w:hAnsi="Times New Roman"/>
          <w:bCs/>
          <w:sz w:val="24"/>
          <w:szCs w:val="24"/>
          <w:shd w:val="clear" w:color="auto" w:fill="FFFFFF"/>
          <w:lang w:val="ro-RO"/>
        </w:rPr>
      </w:pP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„O acțiune inedită va avea loc joi, 20 octombrie, la sediul principalelor partide politice din România. 10 domnitori, printre care și Mihai Viteazul, Ștefan cel Mare și Alexandru Ioan Cuza, le vor da trezirea liderilor formațiunilor politice PSD, PNL, ALDE, PMP și USR, după următorul program:</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xml:space="preserve"> </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xml:space="preserve">- ora 10:00 - la sediul PSD (Bulevardul Kiseleff, nr. 10); </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ora 10:30 - la sediul PNL (Aleea Modrogan, nr. 1);</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ora 11:00 - la sediul ALDE (Bulevardul Kiseleff, nr. 57);</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ora 11:30 - la sediul PMP (Strada Nicolae Iorga, nr. 11);</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ora 12:00 - la sediul USR (Strada Carol Davila, nr. 91).</w:t>
      </w:r>
    </w:p>
    <w:p w:rsidR="008D57F4" w:rsidRP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 xml:space="preserve"> </w:t>
      </w:r>
    </w:p>
    <w:p w:rsidR="008D57F4" w:rsidRDefault="008D57F4" w:rsidP="008D57F4">
      <w:pPr>
        <w:jc w:val="both"/>
        <w:rPr>
          <w:rFonts w:ascii="Times New Roman" w:hAnsi="Times New Roman"/>
          <w:b/>
          <w:bCs/>
          <w:sz w:val="24"/>
          <w:szCs w:val="24"/>
          <w:shd w:val="clear" w:color="auto" w:fill="FFFFFF"/>
          <w:lang w:val="ro-RO"/>
        </w:rPr>
      </w:pPr>
      <w:r w:rsidRPr="008D57F4">
        <w:rPr>
          <w:rFonts w:ascii="Times New Roman" w:hAnsi="Times New Roman"/>
          <w:b/>
          <w:bCs/>
          <w:sz w:val="24"/>
          <w:szCs w:val="24"/>
          <w:shd w:val="clear" w:color="auto" w:fill="FFFFFF"/>
          <w:lang w:val="ro-RO"/>
        </w:rPr>
        <w:t>Flash-mob-ul are rolul de a-i determina pe politicienii care își propun să acceadă în Parlament la alegerile din decembrie să întreprindă măsuri concrete pentru realizarea unirii României cu Republica Moldova. Organizatoriii flash-mobului, Platforma Unionistă Acțiunea 2012, pregătesc și un marș pentru sâmbăta aceasta, în București. La manifestația care începe la ora 14:00 de la Hanul lui Manuc și-au anunțat prezența circa 10.000 de persoane.</w:t>
      </w:r>
    </w:p>
    <w:p w:rsidR="008D57F4" w:rsidRDefault="008D57F4" w:rsidP="008D57F4">
      <w:pPr>
        <w:jc w:val="both"/>
        <w:rPr>
          <w:rFonts w:ascii="Times New Roman" w:hAnsi="Times New Roman"/>
          <w:b/>
          <w:bCs/>
          <w:sz w:val="24"/>
          <w:szCs w:val="24"/>
          <w:shd w:val="clear" w:color="auto" w:fill="FFFFFF"/>
          <w:lang w:val="ro-RO"/>
        </w:rPr>
      </w:pPr>
    </w:p>
    <w:p w:rsidR="008D57F4" w:rsidRDefault="008D57F4" w:rsidP="008D57F4">
      <w:pPr>
        <w:jc w:val="both"/>
        <w:rPr>
          <w:rFonts w:ascii="Times New Roman" w:hAnsi="Times New Roman"/>
          <w:b/>
          <w:bCs/>
          <w:sz w:val="24"/>
          <w:szCs w:val="24"/>
          <w:shd w:val="clear" w:color="auto" w:fill="FFFFFF"/>
          <w:lang w:val="ro-RO"/>
        </w:rPr>
      </w:pPr>
    </w:p>
    <w:p w:rsidR="008D57F4" w:rsidRDefault="008D57F4" w:rsidP="008D57F4">
      <w:pPr>
        <w:jc w:val="both"/>
        <w:rPr>
          <w:rFonts w:ascii="Times New Roman" w:hAnsi="Times New Roman"/>
          <w:b/>
          <w:bCs/>
          <w:sz w:val="24"/>
          <w:szCs w:val="24"/>
          <w:shd w:val="clear" w:color="auto" w:fill="FFFFFF"/>
          <w:lang w:val="ro-RO"/>
        </w:rPr>
      </w:pPr>
    </w:p>
    <w:p w:rsidR="008D57F4" w:rsidRDefault="008D57F4" w:rsidP="008D57F4">
      <w:pPr>
        <w:jc w:val="both"/>
        <w:rPr>
          <w:rFonts w:ascii="Times New Roman" w:hAnsi="Times New Roman"/>
          <w:b/>
          <w:bCs/>
          <w:sz w:val="24"/>
          <w:szCs w:val="24"/>
          <w:shd w:val="clear" w:color="auto" w:fill="FFFFFF"/>
          <w:lang w:val="ro-RO"/>
        </w:rPr>
      </w:pPr>
    </w:p>
    <w:p w:rsidR="008D57F4" w:rsidRDefault="008D57F4" w:rsidP="008D57F4">
      <w:pPr>
        <w:jc w:val="both"/>
        <w:rPr>
          <w:rFonts w:ascii="Times New Roman" w:eastAsia="Calibri" w:hAnsi="Times New Roman"/>
          <w:i/>
          <w:sz w:val="24"/>
          <w:szCs w:val="24"/>
          <w:lang w:val="ro-RO"/>
        </w:rPr>
      </w:pPr>
    </w:p>
    <w:p w:rsidR="008D57F4" w:rsidRDefault="008D57F4" w:rsidP="008D57F4">
      <w:pPr>
        <w:jc w:val="both"/>
        <w:rPr>
          <w:rFonts w:ascii="Times New Roman" w:hAnsi="Times New Roman"/>
          <w:b/>
          <w:sz w:val="24"/>
          <w:szCs w:val="24"/>
        </w:rPr>
      </w:pPr>
      <w:proofErr w:type="spellStart"/>
      <w:r>
        <w:rPr>
          <w:rFonts w:ascii="Times New Roman" w:hAnsi="Times New Roman"/>
          <w:b/>
          <w:sz w:val="24"/>
          <w:szCs w:val="24"/>
        </w:rPr>
        <w:t>Platforma</w:t>
      </w:r>
      <w:proofErr w:type="spellEnd"/>
      <w:r>
        <w:rPr>
          <w:rFonts w:ascii="Times New Roman" w:hAnsi="Times New Roman"/>
          <w:b/>
          <w:sz w:val="24"/>
          <w:szCs w:val="24"/>
        </w:rPr>
        <w:t xml:space="preserve"> </w:t>
      </w:r>
      <w:proofErr w:type="spellStart"/>
      <w:r>
        <w:rPr>
          <w:rFonts w:ascii="Times New Roman" w:hAnsi="Times New Roman"/>
          <w:b/>
          <w:sz w:val="24"/>
          <w:szCs w:val="24"/>
        </w:rPr>
        <w:t>Unionistă</w:t>
      </w:r>
      <w:proofErr w:type="spellEnd"/>
      <w:r>
        <w:rPr>
          <w:rFonts w:ascii="Times New Roman" w:hAnsi="Times New Roman"/>
          <w:b/>
          <w:sz w:val="24"/>
          <w:szCs w:val="24"/>
        </w:rPr>
        <w:t xml:space="preserve"> </w:t>
      </w:r>
      <w:proofErr w:type="spellStart"/>
      <w:r>
        <w:rPr>
          <w:rFonts w:ascii="Times New Roman" w:hAnsi="Times New Roman"/>
          <w:b/>
          <w:sz w:val="24"/>
          <w:szCs w:val="24"/>
        </w:rPr>
        <w:t>Acțiunea</w:t>
      </w:r>
      <w:proofErr w:type="spellEnd"/>
      <w:r>
        <w:rPr>
          <w:rFonts w:ascii="Times New Roman" w:hAnsi="Times New Roman"/>
          <w:b/>
          <w:sz w:val="24"/>
          <w:szCs w:val="24"/>
        </w:rPr>
        <w:t xml:space="preserve"> 2012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19 </w:t>
      </w:r>
      <w:proofErr w:type="spellStart"/>
      <w:r>
        <w:rPr>
          <w:rFonts w:ascii="Times New Roman" w:hAnsi="Times New Roman"/>
          <w:b/>
          <w:sz w:val="24"/>
          <w:szCs w:val="24"/>
        </w:rPr>
        <w:t>octombrie</w:t>
      </w:r>
      <w:proofErr w:type="spellEnd"/>
      <w:r>
        <w:rPr>
          <w:rFonts w:ascii="Times New Roman" w:hAnsi="Times New Roman"/>
          <w:b/>
          <w:sz w:val="24"/>
          <w:szCs w:val="24"/>
        </w:rPr>
        <w:t xml:space="preserve"> 2016          </w:t>
      </w:r>
    </w:p>
    <w:p w:rsidR="008D57F4" w:rsidRPr="005F17DE" w:rsidRDefault="008D57F4" w:rsidP="008D57F4">
      <w:pPr>
        <w:jc w:val="both"/>
        <w:rPr>
          <w:rFonts w:ascii="Times New Roman" w:hAnsi="Times New Roman"/>
          <w:b/>
          <w:sz w:val="24"/>
          <w:szCs w:val="24"/>
        </w:rPr>
      </w:pPr>
      <w:r>
        <w:rPr>
          <w:rFonts w:ascii="Times New Roman" w:hAnsi="Times New Roman"/>
          <w:b/>
          <w:sz w:val="24"/>
          <w:szCs w:val="24"/>
        </w:rPr>
        <w:t xml:space="preserve">      </w:t>
      </w:r>
    </w:p>
    <w:p w:rsidR="00F139E2" w:rsidRDefault="00F139E2"/>
    <w:p w:rsidR="00972E74" w:rsidRDefault="00972E74"/>
    <w:sectPr w:rsidR="00972E74" w:rsidSect="0083370A">
      <w:headerReference w:type="default" r:id="rId4"/>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0A" w:rsidRDefault="00972E74" w:rsidP="0083370A">
    <w:pPr>
      <w:pStyle w:val="Footer"/>
      <w:jc w:val="cent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ntet1_1" style="width:468.3pt;height:17.3pt;visibility:visible">
          <v:imagedata r:id="rId1" o:title="antet1_1"/>
        </v:shape>
      </w:pict>
    </w:r>
  </w:p>
  <w:p w:rsidR="0083370A" w:rsidRPr="00503BD4" w:rsidRDefault="00972E74" w:rsidP="0083370A">
    <w:pPr>
      <w:pStyle w:val="Footer"/>
      <w:jc w:val="right"/>
      <w:rPr>
        <w:rFonts w:ascii="Arial" w:hAnsi="Arial" w:cs="Arial"/>
      </w:rPr>
    </w:pPr>
    <w:r w:rsidRPr="00503BD4">
      <w:rPr>
        <w:rFonts w:ascii="Arial" w:hAnsi="Arial" w:cs="Arial"/>
      </w:rPr>
      <w:t xml:space="preserve">Strada Academiei, 35-37, sc.A, </w:t>
    </w:r>
    <w:r w:rsidRPr="00503BD4">
      <w:rPr>
        <w:rFonts w:ascii="Arial" w:hAnsi="Arial" w:cs="Arial"/>
      </w:rPr>
      <w:t>ap.2, București</w:t>
    </w:r>
  </w:p>
  <w:p w:rsidR="0083370A" w:rsidRPr="00503BD4" w:rsidRDefault="00972E74" w:rsidP="0083370A">
    <w:pPr>
      <w:pStyle w:val="Footer"/>
      <w:jc w:val="right"/>
      <w:rPr>
        <w:rFonts w:ascii="Arial" w:hAnsi="Arial" w:cs="Arial"/>
        <w:lang w:val="en-US"/>
      </w:rPr>
    </w:pPr>
    <w:r w:rsidRPr="00503BD4">
      <w:rPr>
        <w:rFonts w:ascii="Arial" w:hAnsi="Arial" w:cs="Arial"/>
        <w:lang w:val="en-US"/>
      </w:rPr>
      <w:t>Tel/fax:</w:t>
    </w:r>
    <w:r>
      <w:rPr>
        <w:rFonts w:ascii="Arial" w:hAnsi="Arial" w:cs="Arial"/>
        <w:lang w:val="en-US"/>
      </w:rPr>
      <w:t xml:space="preserve"> 021 3137949; Mobil: 0727689615</w:t>
    </w:r>
  </w:p>
  <w:p w:rsidR="0083370A" w:rsidRPr="00E57F51" w:rsidRDefault="00972E74" w:rsidP="0083370A">
    <w:pPr>
      <w:pStyle w:val="Footer"/>
      <w:jc w:val="right"/>
      <w:rPr>
        <w:rFonts w:ascii="Arial" w:hAnsi="Arial" w:cs="Arial"/>
      </w:rPr>
    </w:pPr>
    <w:hyperlink r:id="rId2" w:history="1">
      <w:r w:rsidRPr="00BB15DE">
        <w:rPr>
          <w:rStyle w:val="Hyperlink"/>
          <w:rFonts w:ascii="Arial" w:hAnsi="Arial" w:cs="Arial"/>
          <w:lang w:val="en-US"/>
        </w:rPr>
        <w:t>contact@actiunea2012.ro</w:t>
      </w:r>
    </w:hyperlink>
    <w:r w:rsidRPr="00503BD4">
      <w:rPr>
        <w:rFonts w:ascii="Arial" w:hAnsi="Arial" w:cs="Arial"/>
        <w:lang w:val="en-US"/>
      </w:rPr>
      <w:t xml:space="preserve"> | </w:t>
    </w:r>
    <w:r w:rsidRPr="00503BD4">
      <w:rPr>
        <w:rFonts w:ascii="Arial" w:hAnsi="Arial" w:cs="Arial"/>
      </w:rPr>
      <w:t>www.actiu</w:t>
    </w:r>
    <w:r>
      <w:rPr>
        <w:rFonts w:ascii="Arial" w:hAnsi="Arial" w:cs="Arial"/>
      </w:rPr>
      <w:t>nea2012.ro</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0A" w:rsidRDefault="00972E74" w:rsidP="0083370A">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5" type="#_x0000_t75" alt="logo_actiunea2012_single" style="width:117.5pt;height:66.8pt;visibility:visible">
          <v:imagedata r:id="rId1" o:title="logo_actiunea2012_single"/>
        </v:shape>
      </w:pict>
    </w:r>
  </w:p>
  <w:p w:rsidR="0083370A" w:rsidRDefault="00972E74" w:rsidP="0083370A">
    <w:pPr>
      <w:pStyle w:val="Header"/>
      <w:jc w:val="center"/>
    </w:pPr>
    <w:r>
      <w:rPr>
        <w:noProof/>
        <w:lang w:eastAsia="ro-RO"/>
      </w:rPr>
      <w:pict>
        <v:shape id="Imagine 4" o:spid="_x0000_i1026" type="#_x0000_t75" alt="antet1_1" style="width:468.3pt;height:17.3pt;visibility:visible">
          <v:imagedata r:id="rId2" o:title="antet1_1"/>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D57F4"/>
    <w:rsid w:val="008D57F4"/>
    <w:rsid w:val="00972E74"/>
    <w:rsid w:val="00BA7E29"/>
    <w:rsid w:val="00BF431C"/>
    <w:rsid w:val="00F1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F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7F4"/>
    <w:pPr>
      <w:tabs>
        <w:tab w:val="center" w:pos="4677"/>
        <w:tab w:val="right" w:pos="9355"/>
      </w:tabs>
      <w:spacing w:after="0" w:line="240" w:lineRule="auto"/>
    </w:pPr>
    <w:rPr>
      <w:rFonts w:eastAsia="Calibri"/>
      <w:sz w:val="20"/>
      <w:szCs w:val="20"/>
      <w:lang w:val="ro-RO"/>
    </w:rPr>
  </w:style>
  <w:style w:type="character" w:customStyle="1" w:styleId="HeaderChar">
    <w:name w:val="Header Char"/>
    <w:basedOn w:val="DefaultParagraphFont"/>
    <w:link w:val="Header"/>
    <w:uiPriority w:val="99"/>
    <w:rsid w:val="008D57F4"/>
    <w:rPr>
      <w:rFonts w:ascii="Calibri" w:eastAsia="Calibri" w:hAnsi="Calibri" w:cs="Times New Roman"/>
      <w:sz w:val="20"/>
      <w:szCs w:val="20"/>
      <w:lang w:val="ro-RO"/>
    </w:rPr>
  </w:style>
  <w:style w:type="paragraph" w:styleId="Footer">
    <w:name w:val="footer"/>
    <w:basedOn w:val="Normal"/>
    <w:link w:val="FooterChar"/>
    <w:unhideWhenUsed/>
    <w:rsid w:val="008D57F4"/>
    <w:pPr>
      <w:tabs>
        <w:tab w:val="center" w:pos="4677"/>
        <w:tab w:val="right" w:pos="9355"/>
      </w:tabs>
      <w:spacing w:after="0" w:line="240" w:lineRule="auto"/>
    </w:pPr>
    <w:rPr>
      <w:rFonts w:eastAsia="Calibri"/>
      <w:sz w:val="20"/>
      <w:szCs w:val="20"/>
      <w:lang w:val="ro-RO"/>
    </w:rPr>
  </w:style>
  <w:style w:type="character" w:customStyle="1" w:styleId="FooterChar">
    <w:name w:val="Footer Char"/>
    <w:basedOn w:val="DefaultParagraphFont"/>
    <w:link w:val="Footer"/>
    <w:rsid w:val="008D57F4"/>
    <w:rPr>
      <w:rFonts w:ascii="Calibri" w:eastAsia="Calibri" w:hAnsi="Calibri" w:cs="Times New Roman"/>
      <w:sz w:val="20"/>
      <w:szCs w:val="20"/>
      <w:lang w:val="ro-RO"/>
    </w:rPr>
  </w:style>
  <w:style w:type="character" w:styleId="Hyperlink">
    <w:name w:val="Hyperlink"/>
    <w:uiPriority w:val="99"/>
    <w:rsid w:val="008D57F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2017-05-13T14:25:00Z</dcterms:created>
  <dcterms:modified xsi:type="dcterms:W3CDTF">2017-05-13T14:37:00Z</dcterms:modified>
</cp:coreProperties>
</file>